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E25E" w14:textId="77777777" w:rsidR="00EC549E" w:rsidRPr="00EC549E" w:rsidRDefault="00EC549E" w:rsidP="00EC549E">
      <w:pPr>
        <w:jc w:val="center"/>
      </w:pPr>
      <w:r w:rsidRPr="00EC549E">
        <w:rPr>
          <w:b/>
          <w:bCs/>
        </w:rPr>
        <w:t>Câmara Municipal de Barcelos</w:t>
      </w:r>
      <w:r w:rsidRPr="00EC549E">
        <w:br/>
      </w:r>
      <w:r w:rsidRPr="00EC549E">
        <w:rPr>
          <w:b/>
          <w:bCs/>
        </w:rPr>
        <w:t>Reunião Ordinária do Executivo</w:t>
      </w:r>
      <w:r w:rsidRPr="00EC549E">
        <w:br/>
        <w:t xml:space="preserve">  </w:t>
      </w:r>
      <w:r w:rsidRPr="00EC549E">
        <w:rPr>
          <w:b/>
          <w:bCs/>
        </w:rPr>
        <w:t>23 de junho de 2025</w:t>
      </w:r>
      <w:r w:rsidRPr="00EC549E">
        <w:br/>
      </w:r>
      <w:r w:rsidRPr="00EC549E">
        <w:rPr>
          <w:b/>
          <w:bCs/>
        </w:rPr>
        <w:t>Lista Completa das Deliberações:</w:t>
      </w:r>
    </w:p>
    <w:p w14:paraId="358C8E4C" w14:textId="0FD115AE" w:rsidR="00E7049B" w:rsidRDefault="00EC549E" w:rsidP="00EC549E">
      <w:r w:rsidRPr="00EC549E">
        <w:br/>
      </w:r>
      <w:r w:rsidRPr="00EC549E">
        <w:rPr>
          <w:b/>
          <w:bCs/>
        </w:rPr>
        <w:t xml:space="preserve">PROPOSTA N.º 1. </w:t>
      </w:r>
      <w:r w:rsidRPr="00EC549E">
        <w:t>Aprovar a ata da reunião ordinária pública realizada em 16 de junho de 2025;</w:t>
      </w:r>
      <w:r w:rsidRPr="00EC549E">
        <w:br/>
      </w:r>
      <w:r w:rsidRPr="00EC549E">
        <w:rPr>
          <w:b/>
          <w:bCs/>
        </w:rPr>
        <w:t>PROPOSTA N.º 2</w:t>
      </w:r>
      <w:r w:rsidRPr="00EC549E">
        <w:t>. Conceder apoio ao Arrendamento Habitacional a três novos requerentes;</w:t>
      </w:r>
      <w:r w:rsidRPr="00EC549E">
        <w:br/>
      </w:r>
      <w:r w:rsidRPr="00EC549E">
        <w:rPr>
          <w:b/>
          <w:bCs/>
        </w:rPr>
        <w:t>PROPOSTA N.º 3</w:t>
      </w:r>
      <w:r w:rsidRPr="00EC549E">
        <w:t>. Atribuir Tarifa Social de Resíduos Urbanos a três consumidores domésticos e conceder renovação a quatro munícipes com comprovada carência económica;  </w:t>
      </w:r>
      <w:r w:rsidRPr="00EC549E">
        <w:br/>
      </w:r>
      <w:r w:rsidRPr="00EC549E">
        <w:rPr>
          <w:b/>
          <w:bCs/>
        </w:rPr>
        <w:t>PROPOSTA N.º 4.</w:t>
      </w:r>
      <w:r w:rsidRPr="00EC549E">
        <w:t xml:space="preserve"> Atribuir tarifa especial do serviço de água e saneamento para consumidores domésticos a três </w:t>
      </w:r>
      <w:proofErr w:type="gramStart"/>
      <w:r w:rsidRPr="00EC549E">
        <w:t>famílias;   </w:t>
      </w:r>
      <w:proofErr w:type="gramEnd"/>
      <w:r w:rsidRPr="00EC549E">
        <w:br/>
      </w:r>
      <w:r w:rsidRPr="00EC549E">
        <w:rPr>
          <w:b/>
          <w:bCs/>
        </w:rPr>
        <w:t>PROPOSTA N.º 5</w:t>
      </w:r>
      <w:r w:rsidRPr="00EC549E">
        <w:t>. Atribuir 29 Cheques-Bebé, num valor total de 4 350,00€;</w:t>
      </w:r>
      <w:r w:rsidRPr="00EC549E">
        <w:br/>
      </w:r>
      <w:r w:rsidRPr="00EC549E">
        <w:rPr>
          <w:b/>
          <w:bCs/>
        </w:rPr>
        <w:t>PROPOSTA N.º 6.</w:t>
      </w:r>
      <w:r w:rsidRPr="00EC549E">
        <w:t xml:space="preserve"> Aprovar a Minuta da Adenda ao Protocolo de Colaboração celebrado entre o Município de Barcelos e a Associação de Pais e Amigos de Crianças – APAC;  </w:t>
      </w:r>
      <w:r w:rsidRPr="00EC549E">
        <w:br/>
      </w:r>
      <w:r w:rsidRPr="00EC549E">
        <w:rPr>
          <w:b/>
          <w:bCs/>
        </w:rPr>
        <w:t>PROPOSTA N.º 7.</w:t>
      </w:r>
      <w:r w:rsidRPr="00EC549E">
        <w:t xml:space="preserve"> Conceder o transporte pretendido pela APACI – Associação de Pais e Amigos Centrada na Inclusão, necessário para transportar material para as instalações da APACI em Tamel São Veríssimo;</w:t>
      </w:r>
      <w:r w:rsidRPr="00EC549E">
        <w:br/>
      </w:r>
      <w:r w:rsidRPr="00EC549E">
        <w:rPr>
          <w:b/>
          <w:bCs/>
        </w:rPr>
        <w:t>PROPOSTA N.º 8</w:t>
      </w:r>
      <w:r w:rsidRPr="00EC549E">
        <w:t>. Aprovar a ata n.º 3 da reunião do júri referente à 3.ª Fase das Bolsas de Estudo no Ensino Superior do Município de Barcelos e respetiva listagem de candidaturas Admitidas;</w:t>
      </w:r>
      <w:r w:rsidRPr="00EC549E">
        <w:br/>
      </w:r>
      <w:r w:rsidRPr="00EC549E">
        <w:rPr>
          <w:b/>
          <w:bCs/>
        </w:rPr>
        <w:t>PROPOSTA N.º 9</w:t>
      </w:r>
      <w:r w:rsidRPr="00EC549E">
        <w:t xml:space="preserve">. Aprovar a Minuta da Adenda ao Protocolo de Colaboração celebrado entre o Município de Barcelos e o Grupo de </w:t>
      </w:r>
      <w:proofErr w:type="spellStart"/>
      <w:r w:rsidRPr="00EC549E">
        <w:t>Acção</w:t>
      </w:r>
      <w:proofErr w:type="spellEnd"/>
      <w:r w:rsidRPr="00EC549E">
        <w:t xml:space="preserve"> Social e Cristã (GASC);  </w:t>
      </w:r>
      <w:r w:rsidRPr="00EC549E">
        <w:br/>
      </w:r>
      <w:r w:rsidRPr="00EC549E">
        <w:rPr>
          <w:b/>
          <w:bCs/>
        </w:rPr>
        <w:t>PROPOSTA N.º 10.</w:t>
      </w:r>
      <w:r w:rsidRPr="00EC549E">
        <w:t xml:space="preserve"> Conceder uma comparticipação financeira no valor de 18 000,00€ à </w:t>
      </w:r>
      <w:proofErr w:type="spellStart"/>
      <w:r w:rsidRPr="00EC549E">
        <w:t>Santantonializa-te</w:t>
      </w:r>
      <w:proofErr w:type="spellEnd"/>
      <w:r w:rsidRPr="00EC549E">
        <w:t xml:space="preserve"> – Associação de Santo António;</w:t>
      </w:r>
      <w:r w:rsidRPr="00EC549E">
        <w:br/>
      </w:r>
      <w:r w:rsidRPr="00EC549E">
        <w:rPr>
          <w:b/>
          <w:bCs/>
        </w:rPr>
        <w:t>PROPOSTA N.º 11</w:t>
      </w:r>
      <w:r w:rsidRPr="00EC549E">
        <w:t>. Aceitar a doação de duas parcelas de terreno, a integrar o domínio público municipal;</w:t>
      </w:r>
      <w:r w:rsidRPr="00EC549E">
        <w:br/>
      </w:r>
      <w:r w:rsidRPr="00EC549E">
        <w:rPr>
          <w:b/>
          <w:bCs/>
        </w:rPr>
        <w:t>PROPOSTA N.º 12</w:t>
      </w:r>
      <w:r w:rsidRPr="00EC549E">
        <w:t>. Aprovar o Cálculo Definitivo da Revisão de Preços da empreitada de “Projeto Elétrico e Luminotécnico e Sistema de Iluminação do Estádio Cidade de Barcelos", no montante de 47 755,97€, acrescido de IVA à taxa legal em vigor, a favor do adjudicatário;</w:t>
      </w:r>
      <w:r w:rsidRPr="00EC549E">
        <w:br/>
      </w:r>
      <w:r w:rsidRPr="00EC549E">
        <w:rPr>
          <w:b/>
          <w:bCs/>
        </w:rPr>
        <w:t>PROPOSTA N.º 13</w:t>
      </w:r>
      <w:r w:rsidRPr="00EC549E">
        <w:t xml:space="preserve">. Ratificar os despachos do Presidente da Câmara Municipal, que aprovaram/autorizaram o seguinte: a disponibilização de um técnico especializado na área da eletricidade/energia para integrar como elemento do júri numa Prova de Aptidão Profissional (PAP) a realizar no curso Profissional de Técnico de Instalador de Sistemas Solares Fotovoltaicos, promovido pelo Agrupamento de Escolas de Barcelos (Registo n.º 34621/2025); a cedência temporária de 1 estrado 6x3 solicitado pela Associação ACB - Albergue Cidade de Barcelos, para o evento “Festa de Santiago”, bem como disponibilizar uma atuação de protocolo de um Grupo de Teatro para apresentação da lenda do galo; a montagem de um palco com cerca de 6mx6m, a colocação de chuveiros e lava-pés e a colocação de uma vedação/corrimão em troncos de madeira a separar a ecovia do areal e corda natural com espessura mínima de 30mm à Amigos da Montanha – Associação de Montanhismo de Barcelinhos para apoio à XXIV Edição dos Jogos do Rio (Registo n.º 6575/2025); a cedência de 50 grades de vedação, de 40m de rede de vedação, de 1 banca para lavagem de louça e ligações de pontos de eletricidade e água à </w:t>
      </w:r>
      <w:proofErr w:type="spellStart"/>
      <w:r w:rsidRPr="00EC549E">
        <w:t>Santantonializa-te</w:t>
      </w:r>
      <w:proofErr w:type="spellEnd"/>
      <w:r w:rsidRPr="00EC549E">
        <w:t xml:space="preserve"> – Associação de Santo António, para as festividades de Santo António 2025;  a cedência de 1 quadro elétrico geral, 5 quadros elétricos pequenos, um cabo de alimentação, ferro e madeira para a execução de rampa à Junta de Freguesia de Galegos Santa Maria, para apoio na realização do evento “Barcelos </w:t>
      </w:r>
      <w:proofErr w:type="spellStart"/>
      <w:r w:rsidRPr="00EC549E">
        <w:t>Family</w:t>
      </w:r>
      <w:proofErr w:type="spellEnd"/>
      <w:r w:rsidRPr="00EC549E">
        <w:t xml:space="preserve"> </w:t>
      </w:r>
      <w:proofErr w:type="spellStart"/>
      <w:r w:rsidRPr="00EC549E">
        <w:t>Party</w:t>
      </w:r>
      <w:proofErr w:type="spellEnd"/>
      <w:r w:rsidRPr="00EC549E">
        <w:t>”, de 11 de julho a 10 de agosto;</w:t>
      </w:r>
      <w:r w:rsidRPr="00EC549E">
        <w:br/>
      </w:r>
      <w:r w:rsidRPr="00EC549E">
        <w:rPr>
          <w:b/>
          <w:bCs/>
        </w:rPr>
        <w:lastRenderedPageBreak/>
        <w:t>PROPOSTA Nº 14.</w:t>
      </w:r>
      <w:r w:rsidRPr="00EC549E">
        <w:t xml:space="preserve"> Ratificar os despachos da Vereadora Mariana Carvalho que, não obstante a autorização concedida, carecem de ratificação pela Câmara Municipal nos termos e para efeitos do disposto no n.º 3 do artigo 164.º do Código do Procedimento Administrativo, aprovado pelo Decreto-Lei n.º 4/2015, de 7 de janeiro que aprovaram/autorizaram o seguinte: a cedência das instalações da Escola de Abade de Neiva à Associação de Pais da Escola de Abade de Neiva, para realização de atividades de ocupação de tempos livres de 1 a 14 de agosto; a cedência das instalações da Escola de Vila Boa à Associação de Pais da Escola de Vila Boa, para realização da componente de apoio à família, de 1 de julho a 1 de agosto; a cedência das instalações da Escola Básica de Alvelos à Junta de Freguesia de Alvelos, para realização de atividades lúdicas de 1 a 14 de agosto; a cedência das instalações da Escola EB1 de Gamil à Junta de Freguesia da União de Freguesias de Gamil e Midões para realização da Festa de Finalistas no dia 27 de junho;</w:t>
      </w:r>
      <w:r w:rsidRPr="00EC549E">
        <w:br/>
      </w:r>
      <w:r w:rsidRPr="00EC549E">
        <w:rPr>
          <w:b/>
          <w:bCs/>
        </w:rPr>
        <w:t>PROPOSTA N.º 15.</w:t>
      </w:r>
      <w:r w:rsidRPr="00EC549E">
        <w:t xml:space="preserve"> Aprovar a Ata em Minuta.</w:t>
      </w:r>
      <w:r w:rsidRPr="00EC549E">
        <w:br/>
      </w:r>
      <w:r w:rsidRPr="00EC549E">
        <w:rPr>
          <w:b/>
          <w:bCs/>
          <w:u w:val="single"/>
        </w:rPr>
        <w:t xml:space="preserve">Nota: </w:t>
      </w:r>
      <w:r w:rsidRPr="00EC549E">
        <w:t>As deliberações 1 e 12 foram aprovadas por maioria, com abstenção dos vereadores do Partido Socialista. As deliberações de 2 a 11 e 13 a 15 foram aprovadas por unanimidade.</w:t>
      </w:r>
    </w:p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9E"/>
    <w:rsid w:val="00295117"/>
    <w:rsid w:val="00A12152"/>
    <w:rsid w:val="00B81BBE"/>
    <w:rsid w:val="00E7049B"/>
    <w:rsid w:val="00EC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3F02"/>
  <w15:chartTrackingRefBased/>
  <w15:docId w15:val="{35BBA9DE-FCF8-498B-B2DD-72ABA36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C5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C5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C54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C5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C54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C5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C5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C5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C5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C5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C5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C5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C549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C549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C54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C549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C54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C54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C5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C5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C5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C5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C5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C54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549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C549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C5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C549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C5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2025-06-24T15:35:00Z</dcterms:created>
  <dcterms:modified xsi:type="dcterms:W3CDTF">2025-06-24T15:36:00Z</dcterms:modified>
</cp:coreProperties>
</file>