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F4CA7" w14:textId="1C6D71BA" w:rsidR="005E102E" w:rsidRPr="0095361E" w:rsidRDefault="005E102E" w:rsidP="005E10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61E">
        <w:rPr>
          <w:rFonts w:ascii="Times New Roman" w:hAnsi="Times New Roman" w:cs="Times New Roman"/>
          <w:b/>
          <w:bCs/>
          <w:sz w:val="24"/>
          <w:szCs w:val="24"/>
        </w:rPr>
        <w:t>Câmara Municipal de Barcelos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  <w:t>Reunião Ordinária do Executivo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t xml:space="preserve"> de fevereiro de 2025</w:t>
      </w:r>
      <w:r w:rsidRPr="0095361E">
        <w:rPr>
          <w:rFonts w:ascii="Times New Roman" w:hAnsi="Times New Roman" w:cs="Times New Roman"/>
          <w:b/>
          <w:bCs/>
          <w:sz w:val="24"/>
          <w:szCs w:val="24"/>
        </w:rPr>
        <w:br/>
        <w:t>Lista Completa das Deliberações</w:t>
      </w:r>
    </w:p>
    <w:p w14:paraId="6CAC847C" w14:textId="77777777" w:rsidR="005E102E" w:rsidRDefault="005E102E" w:rsidP="005E102E">
      <w:pPr>
        <w:spacing w:after="0"/>
        <w:rPr>
          <w:b/>
          <w:bCs/>
        </w:rPr>
      </w:pPr>
    </w:p>
    <w:p w14:paraId="52F6E999" w14:textId="77777777" w:rsidR="005E102E" w:rsidRDefault="005E102E" w:rsidP="005E102E">
      <w:pPr>
        <w:spacing w:after="0"/>
        <w:rPr>
          <w:b/>
          <w:bCs/>
        </w:rPr>
      </w:pPr>
    </w:p>
    <w:p w14:paraId="778B1720" w14:textId="31638BCC" w:rsidR="005E102E" w:rsidRPr="005E102E" w:rsidRDefault="005E102E" w:rsidP="005E102E">
      <w:pPr>
        <w:spacing w:after="0"/>
      </w:pPr>
      <w:r w:rsidRPr="005E102E">
        <w:rPr>
          <w:b/>
          <w:bCs/>
        </w:rPr>
        <w:t>PROPOSTA N.º 1</w:t>
      </w:r>
      <w:r w:rsidRPr="005E102E">
        <w:t>. Aprovar a ata da reunião ordinária pública realizada em 03 de fevereiro de 2025.</w:t>
      </w:r>
      <w:r w:rsidRPr="005E102E">
        <w:br/>
      </w:r>
      <w:r w:rsidRPr="005E102E">
        <w:rPr>
          <w:b/>
          <w:bCs/>
        </w:rPr>
        <w:t>PROPOSTA N.º 2.</w:t>
      </w:r>
      <w:r w:rsidRPr="005E102E">
        <w:t xml:space="preserve"> Conceder auxílios económicos para refeições escolares a mais sete alunos do 1.º ciclo do ensino básico.  </w:t>
      </w:r>
      <w:r w:rsidRPr="005E102E">
        <w:br/>
      </w:r>
      <w:r w:rsidRPr="005E102E">
        <w:rPr>
          <w:b/>
          <w:bCs/>
        </w:rPr>
        <w:t>PROPOSTA N.º 3</w:t>
      </w:r>
      <w:r w:rsidRPr="005E102E">
        <w:t xml:space="preserve">. Conceder perdão de dívida de pagamento de refeições escolares referentes ao ano letivo2022/2023 a dois alunos cuja família vive em extrema vulnerabilidade e carência socioeconómica. </w:t>
      </w:r>
      <w:r w:rsidRPr="005E102E">
        <w:br/>
      </w:r>
      <w:r w:rsidRPr="005E102E">
        <w:rPr>
          <w:b/>
          <w:bCs/>
        </w:rPr>
        <w:t>PROPOSTA N.º 4</w:t>
      </w:r>
      <w:r w:rsidRPr="005E102E">
        <w:t>.  Aprovar a Ata n.º 1 da reunião do júri referente às Bolsas de Estudo do Ensino Superior do Município de Barcelos e respetiva listagem de candidaturas Admitidas e Indeferidas.</w:t>
      </w:r>
      <w:r w:rsidRPr="005E102E">
        <w:br/>
      </w:r>
      <w:r w:rsidRPr="005E102E">
        <w:rPr>
          <w:b/>
          <w:bCs/>
        </w:rPr>
        <w:t>PROPOSTA N.º 5</w:t>
      </w:r>
      <w:r w:rsidRPr="005E102E">
        <w:t xml:space="preserve">. Atribuir apoio ao arrendamento habitacional a dois novos requerentes; continuar o valor do apoio a um munícipe; diminuir o valor do apoio a três beneficiários </w:t>
      </w:r>
      <w:r w:rsidRPr="005E102E">
        <w:br/>
      </w:r>
      <w:r w:rsidRPr="005E102E">
        <w:rPr>
          <w:b/>
          <w:bCs/>
        </w:rPr>
        <w:t>PROPOSTA N.º 6.</w:t>
      </w:r>
      <w:r w:rsidRPr="005E102E">
        <w:t xml:space="preserve"> Aprovar a minuta do Contrato-Programa de Desenvolvimento Desportivo 2024, Medida II - Apoio à participação em provas internacionais específicas e pontuais, entre o Município de Barcelos e o atleta Hélder Simão Ribeiro de Oliveira. </w:t>
      </w:r>
      <w:r w:rsidRPr="005E102E">
        <w:br/>
      </w:r>
      <w:r w:rsidRPr="005E102E">
        <w:rPr>
          <w:b/>
          <w:bCs/>
        </w:rPr>
        <w:t xml:space="preserve">PROPOSTA N.º 7. </w:t>
      </w:r>
      <w:r w:rsidRPr="005E102E">
        <w:t>Aprovar a Minuta de Contrato-Programa de Desenvolvimento Desportivo 2025. Medidas I-B. com o Clube de Futebol Os Ceramistas</w:t>
      </w:r>
      <w:r w:rsidRPr="005E102E">
        <w:br/>
      </w:r>
      <w:r w:rsidRPr="005E102E">
        <w:rPr>
          <w:b/>
          <w:bCs/>
        </w:rPr>
        <w:t>PROPOSTA N.º 8</w:t>
      </w:r>
      <w:r w:rsidRPr="005E102E">
        <w:t xml:space="preserve">. Aprovar a Minuta de Contrato-Programa de Desenvolvimento Desportivo 2024. Medidas II-A e II-C. AOB- com a Associação Ornitológica de Barcelos. </w:t>
      </w:r>
      <w:r w:rsidRPr="005E102E">
        <w:br/>
      </w:r>
      <w:r w:rsidRPr="005E102E">
        <w:rPr>
          <w:b/>
          <w:bCs/>
        </w:rPr>
        <w:t>PROPOSTA N.º 9</w:t>
      </w:r>
      <w:r w:rsidRPr="005E102E">
        <w:t>. Aprovar a Minuta de Contrato-Programa de Desenvolvimento Desportivo 2025. Medidas I-B e II-A. Com o Gil Vicente Futebol Clube</w:t>
      </w:r>
      <w:r w:rsidRPr="005E102E">
        <w:br/>
      </w:r>
      <w:r w:rsidRPr="005E102E">
        <w:rPr>
          <w:b/>
          <w:bCs/>
        </w:rPr>
        <w:t>PROPOSTA N.º 10</w:t>
      </w:r>
      <w:r w:rsidRPr="005E102E">
        <w:t xml:space="preserve">. Aprovar a Minuta de Contrato-Programa de Desenvolvimento Desportivo 2025. Medida I-A.  com a Associação de Futebol Popular de Barcelos. </w:t>
      </w:r>
      <w:r w:rsidRPr="005E102E">
        <w:br/>
      </w:r>
      <w:r w:rsidRPr="005E102E">
        <w:rPr>
          <w:b/>
          <w:bCs/>
        </w:rPr>
        <w:t>PROPOSTA N.º 11.</w:t>
      </w:r>
      <w:r w:rsidRPr="005E102E">
        <w:t xml:space="preserve"> Aprovar a Minuta de Contrato-Programa de Desenvolvimento Desportivo 2025. Medida I-B. com a União Desportiva de S. Veríssimo. </w:t>
      </w:r>
      <w:r w:rsidRPr="005E102E">
        <w:br/>
      </w:r>
      <w:r w:rsidRPr="005E102E">
        <w:rPr>
          <w:b/>
          <w:bCs/>
        </w:rPr>
        <w:t>PROPOSTA N.º 12.</w:t>
      </w:r>
      <w:r w:rsidRPr="005E102E">
        <w:t xml:space="preserve"> Contratar empréstimo bancário de médio e longo prazo, até ao limite de 25.000.000€ para diversos investimentos e submeter proposta para autorização da Assembleia Municipal.</w:t>
      </w:r>
    </w:p>
    <w:p w14:paraId="2E0327A7" w14:textId="77777777" w:rsidR="005E102E" w:rsidRPr="005E102E" w:rsidRDefault="005E102E" w:rsidP="005E102E">
      <w:pPr>
        <w:spacing w:after="0"/>
      </w:pPr>
      <w:r w:rsidRPr="005E102E">
        <w:rPr>
          <w:b/>
          <w:bCs/>
        </w:rPr>
        <w:t>PROPOSTA N.º 13.</w:t>
      </w:r>
      <w:r w:rsidRPr="005E102E">
        <w:t xml:space="preserve"> Autorizar a abertura de Procedimento Público para contratar, no Modelo Conceção/Construção, a “Construção do Parque Habitacional, Núcleo de Palme", no âmbito do -Programa 1º </w:t>
      </w:r>
      <w:proofErr w:type="gramStart"/>
      <w:r w:rsidRPr="005E102E">
        <w:t>Direito ,</w:t>
      </w:r>
      <w:proofErr w:type="gramEnd"/>
      <w:r w:rsidRPr="005E102E">
        <w:t xml:space="preserve"> com 4 frações. </w:t>
      </w:r>
    </w:p>
    <w:p w14:paraId="4A15036A" w14:textId="77777777" w:rsidR="005E102E" w:rsidRPr="005E102E" w:rsidRDefault="005E102E" w:rsidP="005E102E">
      <w:pPr>
        <w:spacing w:after="0"/>
      </w:pPr>
      <w:r w:rsidRPr="005E102E">
        <w:rPr>
          <w:b/>
          <w:bCs/>
        </w:rPr>
        <w:t>PROPOSTA N.º 14</w:t>
      </w:r>
      <w:r w:rsidRPr="005E102E">
        <w:t>. Autorizar a abertura de Procedimento Público para a “Construção de Urbanização e Edificação – Estratégia Local de Habitação de Barcelos – Núcleo de Barqueiros - Lagoa", com 34 frações.  </w:t>
      </w:r>
    </w:p>
    <w:p w14:paraId="2330D9DE" w14:textId="77777777" w:rsidR="005E102E" w:rsidRPr="005E102E" w:rsidRDefault="005E102E" w:rsidP="005E102E">
      <w:pPr>
        <w:spacing w:after="0"/>
      </w:pPr>
      <w:r w:rsidRPr="005E102E">
        <w:rPr>
          <w:b/>
          <w:bCs/>
        </w:rPr>
        <w:t xml:space="preserve">PROPOSTA N.º 15. </w:t>
      </w:r>
      <w:r w:rsidRPr="005E102E">
        <w:t xml:space="preserve">Autorizar a abertura de Procedimento Público para contratar no Modelo Conceção/Construção, a “Construção de Parque Habitacional a Custos Acessíveis – Núcleo de Cambeses", com dez frações. </w:t>
      </w:r>
    </w:p>
    <w:p w14:paraId="2422E3C1" w14:textId="77777777" w:rsidR="005E102E" w:rsidRPr="005E102E" w:rsidRDefault="005E102E" w:rsidP="005E102E">
      <w:pPr>
        <w:spacing w:after="0"/>
      </w:pPr>
      <w:r w:rsidRPr="005E102E">
        <w:rPr>
          <w:b/>
          <w:bCs/>
        </w:rPr>
        <w:t>PROPOSTA N.º 16.</w:t>
      </w:r>
      <w:r w:rsidRPr="005E102E">
        <w:t xml:space="preserve"> Autorizar a abertura de Procedimento Público para contratar no Modelo Conceção/Construção, a “Construção de Parque Habitacional a Custos Acessíveis – Núcleo de Viatodos", com 36 frações. </w:t>
      </w:r>
    </w:p>
    <w:p w14:paraId="69882F3D" w14:textId="566DB7B9" w:rsidR="005E102E" w:rsidRPr="005E102E" w:rsidRDefault="005E102E" w:rsidP="005E102E">
      <w:pPr>
        <w:spacing w:after="0"/>
      </w:pPr>
      <w:r w:rsidRPr="005E102E">
        <w:rPr>
          <w:b/>
          <w:bCs/>
        </w:rPr>
        <w:lastRenderedPageBreak/>
        <w:t>PROPOSTA N.º 17.</w:t>
      </w:r>
      <w:r w:rsidRPr="005E102E">
        <w:t xml:space="preserve"> Submeter à Assembleia Municipal a 2ª oferta pública de Aquisição de Imóveis no âmbito do Programa 1º Direito – Plano de Recuperação e Resiliência para autorização de aquisição de 74 fogos habitacionais. </w:t>
      </w:r>
      <w:r w:rsidRPr="005E102E">
        <w:br/>
      </w:r>
      <w:r w:rsidRPr="005E102E">
        <w:rPr>
          <w:b/>
          <w:bCs/>
        </w:rPr>
        <w:t>PROPOSTA N.º 18.</w:t>
      </w:r>
      <w:r w:rsidRPr="005E102E">
        <w:t xml:space="preserve"> Aprovar a Minuta do Contrato - 2º Adicional, relativa à Prestação de serviços para elaboração dos projetos: “Construção/Ampliação/Requalificação da Escola Básica e Secundária de Vale Tamel, em Lijó, no valor de 49.750,00€ e Construção/Ampliação/Requalificação da Escola Básica 2/ 3 Gonçalo Nunes, em Arcozelo, no valor de 55.450,00€, valores aos quais acresce IVA à taxa legal em vigor.</w:t>
      </w:r>
      <w:r w:rsidRPr="005E102E">
        <w:br/>
      </w:r>
      <w:r w:rsidRPr="005E102E">
        <w:rPr>
          <w:b/>
          <w:bCs/>
        </w:rPr>
        <w:t>PROPOSTA N.º 19</w:t>
      </w:r>
      <w:r w:rsidRPr="005E102E">
        <w:t xml:space="preserve">. Submeter à Assembleia Municipal o projeto/minuta da escritura pública de compra e venda do terreno necessário à execução do Plano de Pormenor do Centro Hospitalar de Barcelos e a aprovação da despesa de quatro milhões de euros, nos termos do “Acordo de Cedências e Urbanização para a Execução do Plano de Pormenor do Centro Hospitalar de Barcelos”. </w:t>
      </w:r>
      <w:r w:rsidRPr="005E102E">
        <w:br/>
      </w:r>
      <w:r w:rsidRPr="005E102E">
        <w:rPr>
          <w:b/>
          <w:bCs/>
        </w:rPr>
        <w:t>PROPOSTA N.º 20.</w:t>
      </w:r>
      <w:r w:rsidRPr="005E102E">
        <w:t xml:space="preserve"> Ratificar o despacho do Presidente da Câmara que a provou a ata da reunião n.º 08 do Júri do Procedimento, com a resposta ao pedido de esclarecimento e ao pedido de prorrogação de prazo fixado para apresentação das propostas do Processo n.º 44/2024.DCP.OC82D – trabalhos de beneficiação das condições de utilização do Mercado Municipal.</w:t>
      </w:r>
      <w:r w:rsidRPr="005E102E">
        <w:br/>
      </w:r>
      <w:r w:rsidRPr="005E102E">
        <w:rPr>
          <w:b/>
          <w:bCs/>
        </w:rPr>
        <w:t>PROPOSTA N.º 21.</w:t>
      </w:r>
      <w:r w:rsidRPr="005E102E">
        <w:t xml:space="preserve"> Ratificar o despacho do Presidente da Câmara </w:t>
      </w:r>
      <w:r>
        <w:t xml:space="preserve">de 10 de fevereiro de 2025 </w:t>
      </w:r>
      <w:r w:rsidRPr="005E102E">
        <w:t xml:space="preserve">que autorizou a abertura de um procedimento de concurso público relativo às empreitadas melhoria da eficiência energética da EB1/JI de Perelhal; EB1 de Aldão; EB1 de Milhazes; EB1 de Moure; EB1/JI de Cambeses; EB1/JI de Cristelo; EB1/JI de Carvalhal; EB1/JI de Areias de Vilar; EB1/JI de Remelhe; Escola Básica da Pousa; EB1/JI de Galegos São Martinho; EB1/JI da Silva”, </w:t>
      </w:r>
      <w:r w:rsidRPr="005E102E">
        <w:br/>
      </w:r>
      <w:r w:rsidRPr="005E102E">
        <w:rPr>
          <w:b/>
          <w:bCs/>
        </w:rPr>
        <w:t>PROPOSTA N.º 22.</w:t>
      </w:r>
      <w:r w:rsidRPr="005E102E">
        <w:t xml:space="preserve"> Ratificar o Despacho do Presidente da Câmara Municipal que aprovou a Ata da reunião n.º 03 do Júri do Procedimento, com a resposta aos pedidos de esclarecimentos e da lista de erros e omissões do Processo n.º 45/2024.DCP.E0233A – Reabilitação da Escola Secundária de Barcelinhos.</w:t>
      </w:r>
    </w:p>
    <w:p w14:paraId="288925FB" w14:textId="77777777" w:rsidR="005E102E" w:rsidRPr="005E102E" w:rsidRDefault="005E102E" w:rsidP="005E102E">
      <w:pPr>
        <w:spacing w:after="0"/>
      </w:pPr>
      <w:r w:rsidRPr="005E102E">
        <w:rPr>
          <w:b/>
          <w:bCs/>
        </w:rPr>
        <w:t>PROPOSTA N.º 23.</w:t>
      </w:r>
      <w:r w:rsidRPr="005E102E">
        <w:t xml:space="preserve"> Ratificar o despacho do Presidente da Câmara que autorizou a suspensão parcial dos trabalhos (área da arrecadação e balneários A e B) por período estimado de 60 dias, com efeitos produzidos a 09/01/2025.</w:t>
      </w:r>
    </w:p>
    <w:p w14:paraId="3082DA76" w14:textId="77777777" w:rsidR="005E102E" w:rsidRPr="005E102E" w:rsidRDefault="005E102E" w:rsidP="005E102E">
      <w:pPr>
        <w:spacing w:after="0"/>
      </w:pPr>
      <w:r w:rsidRPr="005E102E">
        <w:rPr>
          <w:b/>
          <w:bCs/>
        </w:rPr>
        <w:t>PROPOSTA N.º 24.</w:t>
      </w:r>
      <w:r w:rsidRPr="005E102E">
        <w:t xml:space="preserve"> Submeter à aprovação da Assembleia Municipal, a eliminação de uma via proposta para a freguesia de Cristelo, ordenando à Divisão de Planeamento Urbanístico, responsável pelos trabalhos de revisão do PDM, a alteração/correção da Planta de Ordenamento I, do Plano Diretor Municipal, nos termos do previsto nos artigos 27.°, n.º 3 e 30.°, n.º 3, ambos do Plano Diretor Municipal, do artigo 90.°, do RJIGT e ainda da alínea a), do n.º 1, do artigo 33.°, do Anexo I, da Lei n.º 75/2013, de 12 de setembro.</w:t>
      </w:r>
    </w:p>
    <w:p w14:paraId="2703B743" w14:textId="77777777" w:rsidR="005E102E" w:rsidRPr="005E102E" w:rsidRDefault="005E102E" w:rsidP="005E102E">
      <w:pPr>
        <w:spacing w:after="0"/>
      </w:pPr>
      <w:r w:rsidRPr="005E102E">
        <w:rPr>
          <w:b/>
          <w:bCs/>
        </w:rPr>
        <w:t>PROPOSTA N.º 25.</w:t>
      </w:r>
      <w:r w:rsidRPr="005E102E">
        <w:t xml:space="preserve"> Aprovar a aquisição de serviço ocasional, para transporte de pessoas, entre Barcelos-Franqueira e Franqueira-Barcelos, para os meses de maio, junho, julho, agosto e setembro, a funcionar aos fins de semana (Sábados e Domingos), nos seguintes termos: aos sábados - saída de Barcelos às 13h30; saída da Franqueira às 18h00; aos domingos - saída de Barcelos às 09h00 e às 13h30 e saída da Franqueira às 11h30 e às 18h00. </w:t>
      </w:r>
    </w:p>
    <w:p w14:paraId="549A4960" w14:textId="77777777" w:rsidR="005E102E" w:rsidRPr="005E102E" w:rsidRDefault="005E102E" w:rsidP="005E102E">
      <w:pPr>
        <w:spacing w:after="0"/>
      </w:pPr>
      <w:r w:rsidRPr="005E102E">
        <w:rPr>
          <w:b/>
          <w:bCs/>
        </w:rPr>
        <w:t>PROPOSTA N.º 26</w:t>
      </w:r>
      <w:r w:rsidRPr="005E102E">
        <w:t>. Aprovar, para vigorar no período da Festa das Cruzes, o serviço “TUBA urbano especial Vai e Vem” e o serviço “TUBA freguesias especial”.</w:t>
      </w:r>
      <w:r w:rsidRPr="005E102E">
        <w:br/>
      </w:r>
      <w:r w:rsidRPr="005E102E">
        <w:rPr>
          <w:b/>
          <w:bCs/>
        </w:rPr>
        <w:t>PROPOSTA N.º 27.</w:t>
      </w:r>
      <w:r w:rsidRPr="005E102E">
        <w:t xml:space="preserve"> Aprovar a realização do “Concurso de Máscaras” para 2025; a realização do Concurso “Desfile de Carnaval” para 2025 e as respetivas normas de participação.</w:t>
      </w:r>
      <w:r w:rsidRPr="005E102E">
        <w:br/>
      </w:r>
      <w:r w:rsidRPr="005E102E">
        <w:rPr>
          <w:b/>
          <w:bCs/>
        </w:rPr>
        <w:t>PROPOSTA N.º 28.</w:t>
      </w:r>
      <w:r w:rsidRPr="005E102E">
        <w:t xml:space="preserve"> Revogar a deliberação de 9 de dezembro de 2024 e submeter à Assembleia Municipal, nos termos e para efeitos do disposto no n.º 5 do artigo 47.º da Lei n.º 50/2012, de 31 de agosto, na versão atualizada, e artigo 26.º dos Estatutos, a apreciação e votação do </w:t>
      </w:r>
      <w:r w:rsidRPr="005E102E">
        <w:lastRenderedPageBreak/>
        <w:t xml:space="preserve">Contrato-Programa entre o Município de Barcelos e a EMECB. </w:t>
      </w:r>
      <w:r w:rsidRPr="005E102E">
        <w:br/>
      </w:r>
      <w:r w:rsidRPr="005E102E">
        <w:rPr>
          <w:b/>
          <w:bCs/>
        </w:rPr>
        <w:t>PROPOSTA N.º 29.</w:t>
      </w:r>
      <w:r w:rsidRPr="005E102E">
        <w:t xml:space="preserve"> Aprovar submeter à Assembleia Municipal para efeitos de apreciação e deliberação da concessão/atribuição das comparticipações financeiras a diversas Freguesias </w:t>
      </w:r>
      <w:r w:rsidRPr="005E102E">
        <w:br/>
      </w:r>
      <w:r w:rsidRPr="005E102E">
        <w:rPr>
          <w:b/>
          <w:bCs/>
        </w:rPr>
        <w:t>PROPOSTA N.º 30.</w:t>
      </w:r>
      <w:r w:rsidRPr="005E102E">
        <w:t xml:space="preserve"> Submeter à Assembleia Municipal de Barcelos a apreciação e votação da proposta de adesão do Município de Barcelos à Associação de Turismo do Porto e Norte, A.R. (ATP). </w:t>
      </w:r>
      <w:r w:rsidRPr="005E102E">
        <w:br/>
      </w:r>
      <w:r w:rsidRPr="005E102E">
        <w:rPr>
          <w:b/>
          <w:bCs/>
        </w:rPr>
        <w:t>PROPOSTA N.º 31.</w:t>
      </w:r>
      <w:r w:rsidRPr="005E102E">
        <w:t xml:space="preserve"> Conceder o transporte pretendido pela Unidade Local de Saúde Barcelos/Esposende, E.P.E., para o dia 06 de fevereiro de 2025, para cerca de 25/30 mulheres se deslocarem de Barcelos às instalações da Liga Portuguesa Contra o Cancro no Porto, no sentido de realizarem consulta de aferição.</w:t>
      </w:r>
    </w:p>
    <w:p w14:paraId="3DFDBF04" w14:textId="77777777" w:rsidR="005E102E" w:rsidRPr="005E102E" w:rsidRDefault="005E102E" w:rsidP="005E102E">
      <w:pPr>
        <w:spacing w:after="0"/>
      </w:pPr>
      <w:r w:rsidRPr="005E102E">
        <w:rPr>
          <w:b/>
          <w:bCs/>
        </w:rPr>
        <w:t>PROPOSTA Nº. 32.</w:t>
      </w:r>
      <w:r w:rsidRPr="005E102E">
        <w:t xml:space="preserve"> Ratificar os despachos proferidos pelo Presidente da Câmara Municipal, que aprovaram/autorizaram a cedência de utilização do Pavilhão Municipal de Adães à Associação de Basquetebol de Braga, para apoio à organização de um Estágio de Seleções Distritais, nos dias 1, 2, 3 e 5 de março de 2025, dentro da disponibilidade de horário e a cedência de 20 grades de vedação à Amigos da Montanha – Associação de Montanhismo de Barcelos, para apoio à organização do evento “Barcelinhos </w:t>
      </w:r>
      <w:proofErr w:type="spellStart"/>
      <w:r w:rsidRPr="005E102E">
        <w:t>City</w:t>
      </w:r>
      <w:proofErr w:type="spellEnd"/>
      <w:r w:rsidRPr="005E102E">
        <w:t xml:space="preserve"> </w:t>
      </w:r>
      <w:proofErr w:type="spellStart"/>
      <w:r w:rsidRPr="005E102E">
        <w:t>Race</w:t>
      </w:r>
      <w:proofErr w:type="spellEnd"/>
      <w:r w:rsidRPr="005E102E">
        <w:t xml:space="preserve"> 2025”, a realizar no dia 16 de fevereiro de 2025. </w:t>
      </w:r>
    </w:p>
    <w:p w14:paraId="4A95DFCF" w14:textId="77777777" w:rsidR="005E102E" w:rsidRPr="005E102E" w:rsidRDefault="005E102E" w:rsidP="005E102E">
      <w:pPr>
        <w:spacing w:after="0"/>
      </w:pPr>
      <w:r w:rsidRPr="005E102E">
        <w:rPr>
          <w:b/>
          <w:bCs/>
        </w:rPr>
        <w:t>PROPOSTA N.º 33</w:t>
      </w:r>
      <w:r w:rsidRPr="005E102E">
        <w:t xml:space="preserve">. Ratificar os despachos proferidos pela Vereadora, Mariana Carvalho, que aprovaram/autorizaram o seguinte: a cedência das instalações da Escola Básica de Moure à Barcelos Solidário – Benemérita Associação Humanitária dos Dadores de Sangue do Concelho de Barcelos, para realização de uma recolha de sangue no dia 9 de fevereiro; a cedência de um vídeo projetor e suporte de teto à Associação de Pais da Pousa para colocar no espaço que acolhe os serviços de AAAF/CAF na antiga escola da Pousa; a cedência do mini campo existente na EB1 de Martim à Junta de Freguesia de Martim, nos dias úteis de 28 de janeiro a 14 de fevereiro, das 19h00 às 20h00, para as crianças do escalão de petizes treinar enquanto decorrem as obras de substituição do relvado no Complexo Desportivo de Martim; a cedência do salão polivalente da Escola EB1 de Cambeses à Junta de Freguesia de Cambeses, para o atleta paralímpico Abílio Gonçalves treinar Boccia; a cedência do espaço do refeitório do Centro Escolar de Gilmonde ao Corpo Nacional de Escutas – Agrupamento 724 – Gilmonde, para realização de uma atividade de angariação de fundos denominada “Feira das Sopas”, no dia 15 de fevereiro. </w:t>
      </w:r>
    </w:p>
    <w:p w14:paraId="676E833E" w14:textId="72B7DC7E" w:rsidR="00E7049B" w:rsidRDefault="005E102E" w:rsidP="005E102E">
      <w:pPr>
        <w:spacing w:after="0"/>
      </w:pPr>
      <w:r w:rsidRPr="005E102E">
        <w:rPr>
          <w:b/>
          <w:bCs/>
        </w:rPr>
        <w:t>PROPOSTA N.º 34</w:t>
      </w:r>
      <w:r w:rsidRPr="005E102E">
        <w:t xml:space="preserve">. Ratificar os despachos proferidos Vereador, José Paulo Matias, que aprovaram/autorizaram: a cedência do Salão Nobre incluindo o </w:t>
      </w:r>
      <w:proofErr w:type="spellStart"/>
      <w:r w:rsidRPr="005E102E">
        <w:t>Côro</w:t>
      </w:r>
      <w:proofErr w:type="spellEnd"/>
      <w:r w:rsidRPr="005E102E">
        <w:t xml:space="preserve"> alto, o sistema de som do Salão Nobre e o espaço da entrada do Auditório Municipal ao Conservatório de Música de Barcelos, para realização da 15.ª Edição do Concurso Pequenos Grandes Galinhos de Barcelos no dia 9 de maio; a cedência do Auditório da Biblioteca Municipal ao STAL – Sindicato os Trabalhadores da Administração Local, no dia 12 de fevereiro pelas 8h30, para a realização de uma reunião de trabalhadores; a disponibilização de 12 galos grandes ao Clube Europeu do Agrupamento de Escolas Vale do Tamel para oferecer no âmbito das mobilidades previstas no Programa Erasmus+; a cedência do Auditório Municipal dos Paços do Concelho, do equipamento de </w:t>
      </w:r>
      <w:proofErr w:type="spellStart"/>
      <w:r w:rsidRPr="005E102E">
        <w:t>videoprojeção</w:t>
      </w:r>
      <w:proofErr w:type="spellEnd"/>
      <w:r w:rsidRPr="005E102E">
        <w:t xml:space="preserve"> e microfone no púlpito, bem como do espaço dos Claustros para um lanche, à ACRR – Associação Cultural e Recreativa de Roriz, com vista à apresentação da academia de ciclismo no dia 22 de fevereiro; a cedência do Auditório Municipal ao STAD – Sindicato dos Trabalhadores de Serviços de Portaria, Vigilância, Limpeza, Domésticas e Atividades Diversas, para realização de uma Reunião Plenária de Trabalhadores no dia 3 de fevereiro; a cedência do Auditório Municipal, bem como apoio técnico e logístico, nomeadamente colocação de 2 microfones na mesa para oradores e </w:t>
      </w:r>
      <w:proofErr w:type="spellStart"/>
      <w:r w:rsidRPr="005E102E">
        <w:t>videoprojeção</w:t>
      </w:r>
      <w:proofErr w:type="spellEnd"/>
      <w:r w:rsidRPr="005E102E">
        <w:t xml:space="preserve"> ao </w:t>
      </w:r>
      <w:proofErr w:type="spellStart"/>
      <w:r w:rsidRPr="005E102E">
        <w:t>Rotary</w:t>
      </w:r>
      <w:proofErr w:type="spellEnd"/>
      <w:r w:rsidRPr="005E102E">
        <w:t xml:space="preserve"> Club de Barcelos para realização de uma palestra sobre Violência Doméstica no dia 25 de </w:t>
      </w:r>
      <w:r w:rsidRPr="005E102E">
        <w:lastRenderedPageBreak/>
        <w:t xml:space="preserve">fevereiro; a disponibilização de 5 galos grandes e 60 </w:t>
      </w:r>
      <w:proofErr w:type="spellStart"/>
      <w:r w:rsidRPr="005E102E">
        <w:t>giveways</w:t>
      </w:r>
      <w:proofErr w:type="spellEnd"/>
      <w:r w:rsidRPr="005E102E">
        <w:t xml:space="preserve"> ao Agrupamento de Escolas Alcaides de Faria para o encontro de </w:t>
      </w:r>
      <w:proofErr w:type="spellStart"/>
      <w:r w:rsidRPr="005E102E">
        <w:t>Multiatividades</w:t>
      </w:r>
      <w:proofErr w:type="spellEnd"/>
      <w:r w:rsidRPr="005E102E">
        <w:t xml:space="preserve"> – Desporto Adaptado a realizar no dia 26 de março; a cedência do Auditório da Biblioteca Municipal bem como a isenção de taxas à Associação Cultural “</w:t>
      </w:r>
      <w:proofErr w:type="spellStart"/>
      <w:r w:rsidRPr="005E102E">
        <w:t>Art</w:t>
      </w:r>
      <w:proofErr w:type="spellEnd"/>
      <w:r w:rsidRPr="005E102E">
        <w:t>’ é Vida”, para realização de um espetáculo de música de entrada livre nos dias 15 e 16 de abril; a cedência do Auditório da Biblioteca Municipal bem como a isenção de taxas à Associação Cultural “</w:t>
      </w:r>
      <w:proofErr w:type="spellStart"/>
      <w:r w:rsidRPr="005E102E">
        <w:t>Art</w:t>
      </w:r>
      <w:proofErr w:type="spellEnd"/>
      <w:r w:rsidRPr="005E102E">
        <w:t xml:space="preserve">’ é Vida”, para realização de um espetáculo de teatro de entrada livre no dia 24 de maio; a cedência do Auditório Municipal bem como de apoio técnico, designadamente, sistema de som com 2 microfones, projetor de imagem e vídeo e uma mesa com 5 cadeiras no palco, à AFEB - Associação de Folclore e Etnografia de Barcelos, para realização de um debate/palestra sobre o folclore no dia 15 de março; a cedência do Auditório da Biblioteca Municipal bem como a isenção de taxas à Associação Criança Segura para realização de um evento aberto à comunidade e relacionado com a segurança rodoviária infantil, no dia 17 de maio. </w:t>
      </w:r>
      <w:r w:rsidRPr="005E102E">
        <w:br/>
      </w:r>
      <w:r w:rsidRPr="005E102E">
        <w:rPr>
          <w:b/>
          <w:bCs/>
        </w:rPr>
        <w:t>PROPOSTA N.º 35</w:t>
      </w:r>
      <w:r w:rsidRPr="005E102E">
        <w:t>. Aprovar a Ata em Minuta.</w:t>
      </w:r>
    </w:p>
    <w:p w14:paraId="6644D85A" w14:textId="418C784F" w:rsidR="005E102E" w:rsidRDefault="005E102E" w:rsidP="005E102E">
      <w:pPr>
        <w:spacing w:after="0"/>
      </w:pPr>
      <w:r w:rsidRPr="005E102E">
        <w:rPr>
          <w:b/>
          <w:bCs/>
        </w:rPr>
        <w:t>Nota</w:t>
      </w:r>
      <w:r>
        <w:t xml:space="preserve">: As deliberações de 1 a 11, 13 a 17, 19, 21, 25 a 27 e 29 a 35 foram aprovadas por unanimidade. As deliberações 12, 18, 22 e 23 foram aprovadas por maioria, com abstenção dos vereadores do Partido Socialista. As deliberações 20, 24 e 28 foram aprovadas por maioria, com votos contra dos vereadores do Partido Socialista. </w:t>
      </w:r>
    </w:p>
    <w:sectPr w:rsidR="005E1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2E"/>
    <w:rsid w:val="000E4A91"/>
    <w:rsid w:val="001D1064"/>
    <w:rsid w:val="00295117"/>
    <w:rsid w:val="005E102E"/>
    <w:rsid w:val="00B81BBE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19F9"/>
  <w15:chartTrackingRefBased/>
  <w15:docId w15:val="{ACEE4CBC-C2C1-4F5C-AC3D-ADCC7234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E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E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E10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E1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E10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E1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E1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E1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E1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E1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E1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E1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E102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E102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E10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E102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E10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E10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E1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E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E1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E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E1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E102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102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E102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E1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E102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E1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1913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2025-02-17T16:35:00Z</dcterms:created>
  <dcterms:modified xsi:type="dcterms:W3CDTF">2025-02-17T17:01:00Z</dcterms:modified>
</cp:coreProperties>
</file>