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73DE" w14:textId="77777777" w:rsidR="005448D5" w:rsidRPr="005448D5" w:rsidRDefault="005448D5" w:rsidP="005448D5">
      <w:pPr>
        <w:rPr>
          <w:b/>
          <w:bCs/>
          <w:sz w:val="24"/>
          <w:szCs w:val="24"/>
          <w:u w:val="single"/>
        </w:rPr>
      </w:pPr>
    </w:p>
    <w:p w14:paraId="20D0FBAB" w14:textId="6D379465" w:rsidR="005448D5" w:rsidRPr="005448D5" w:rsidRDefault="005448D5" w:rsidP="005448D5">
      <w:pPr>
        <w:jc w:val="center"/>
        <w:rPr>
          <w:b/>
          <w:bCs/>
          <w:sz w:val="24"/>
          <w:szCs w:val="24"/>
        </w:rPr>
      </w:pPr>
      <w:r w:rsidRPr="005448D5">
        <w:rPr>
          <w:b/>
          <w:bCs/>
          <w:sz w:val="24"/>
          <w:szCs w:val="24"/>
        </w:rPr>
        <w:t>Câmara Municipal de Barcelos</w:t>
      </w:r>
      <w:r w:rsidRPr="005448D5">
        <w:rPr>
          <w:b/>
          <w:bCs/>
          <w:sz w:val="24"/>
          <w:szCs w:val="24"/>
        </w:rPr>
        <w:br/>
        <w:t>Reunião Ordinária do Executivo</w:t>
      </w:r>
      <w:r w:rsidRPr="005448D5">
        <w:rPr>
          <w:b/>
          <w:bCs/>
          <w:sz w:val="24"/>
          <w:szCs w:val="24"/>
        </w:rPr>
        <w:br/>
      </w:r>
      <w:r w:rsidRPr="005448D5">
        <w:rPr>
          <w:b/>
          <w:bCs/>
          <w:sz w:val="24"/>
          <w:szCs w:val="24"/>
        </w:rPr>
        <w:t>30</w:t>
      </w:r>
      <w:r w:rsidRPr="005448D5">
        <w:rPr>
          <w:b/>
          <w:bCs/>
          <w:sz w:val="24"/>
          <w:szCs w:val="24"/>
        </w:rPr>
        <w:t xml:space="preserve"> de março de 2026</w:t>
      </w:r>
      <w:r w:rsidRPr="005448D5">
        <w:rPr>
          <w:b/>
          <w:bCs/>
          <w:sz w:val="24"/>
          <w:szCs w:val="24"/>
        </w:rPr>
        <w:br/>
        <w:t>Lista Completa das Deliberações</w:t>
      </w:r>
    </w:p>
    <w:p w14:paraId="63694A7D" w14:textId="77777777" w:rsidR="005448D5" w:rsidRDefault="005448D5">
      <w:pPr>
        <w:rPr>
          <w:b/>
          <w:bCs/>
        </w:rPr>
      </w:pPr>
    </w:p>
    <w:p w14:paraId="284A9DC6" w14:textId="77777777" w:rsidR="005448D5" w:rsidRDefault="005448D5">
      <w:pPr>
        <w:rPr>
          <w:b/>
          <w:bCs/>
        </w:rPr>
      </w:pPr>
    </w:p>
    <w:p w14:paraId="722E70DB" w14:textId="595B8D5A" w:rsidR="00E7049B" w:rsidRDefault="005448D5">
      <w:r w:rsidRPr="005448D5">
        <w:br/>
      </w:r>
      <w:r w:rsidRPr="005448D5">
        <w:rPr>
          <w:b/>
          <w:bCs/>
        </w:rPr>
        <w:t>PROPOSTA N.º 1.</w:t>
      </w:r>
      <w:r w:rsidRPr="005448D5">
        <w:t xml:space="preserve"> Aprovar a ata da reunião ordinária realizada em 16 de março de 2026;</w:t>
      </w:r>
      <w:r w:rsidRPr="005448D5">
        <w:br/>
      </w:r>
      <w:r w:rsidRPr="005448D5">
        <w:rPr>
          <w:b/>
          <w:bCs/>
        </w:rPr>
        <w:t>PROPOSTA N.º 2</w:t>
      </w:r>
      <w:r w:rsidRPr="005448D5">
        <w:t>. Aprovar a Ata n.º 2 da reunião do júri do procedimento referente à 2.ª Fase das Bolsas de Estudo no Ensino Superior 2025/2026 do Município de Barcelos, bem como as listagens das candidaturas admitidas à 2.ª fase, indeferidas, desistências e a aguardar Resultado DGES;</w:t>
      </w:r>
      <w:r w:rsidRPr="005448D5">
        <w:br/>
      </w:r>
      <w:r w:rsidRPr="005448D5">
        <w:rPr>
          <w:b/>
          <w:bCs/>
        </w:rPr>
        <w:t>PROPOSTA N.º 3</w:t>
      </w:r>
      <w:r w:rsidRPr="005448D5">
        <w:t xml:space="preserve">. Aprovar o apoio de transporte em ambulância para efetuar tratamentos semanais na Clínica </w:t>
      </w:r>
      <w:proofErr w:type="spellStart"/>
      <w:r w:rsidRPr="005448D5">
        <w:t>Neuroglobal</w:t>
      </w:r>
      <w:proofErr w:type="spellEnd"/>
      <w:r w:rsidRPr="005448D5">
        <w:t>, na Maia, por uma munícipe que não possui capacidade financeira para suportar as despesas de deslocação;</w:t>
      </w:r>
      <w:r w:rsidRPr="005448D5">
        <w:br/>
      </w:r>
      <w:r w:rsidRPr="005448D5">
        <w:rPr>
          <w:b/>
          <w:bCs/>
        </w:rPr>
        <w:t>PROPOSTA N. º4</w:t>
      </w:r>
      <w:r w:rsidRPr="005448D5">
        <w:t>. Atribuir a Tarifa Especial para os Consumidores Não Domésticos de Natureza Social, nos Serviços de Abastecimento de Águas e Recolha de Águas Residuais ao Instituto S. João de Deus, à APAC – Associação de Pais e Amigos de Crianças, ao Grupo de Ação Social Cristã e à Obra Social Franciscanas Missionárias de Maria, e renovar ao Grupo de Ação Social Cristã e aos Bombeiros Voluntários Barcelos;</w:t>
      </w:r>
      <w:r w:rsidRPr="005448D5">
        <w:br/>
      </w:r>
      <w:r w:rsidRPr="005448D5">
        <w:rPr>
          <w:b/>
          <w:bCs/>
        </w:rPr>
        <w:t>PROPOSTA N.º 5.</w:t>
      </w:r>
      <w:r w:rsidRPr="005448D5">
        <w:t xml:space="preserve"> Atribuir Tarifa Social de Resíduos Urbanos a seis consumidores domésticos com comprovada carência económica, e renovar a três consumidores;</w:t>
      </w:r>
      <w:r w:rsidRPr="005448D5">
        <w:br/>
      </w:r>
      <w:r w:rsidRPr="005448D5">
        <w:rPr>
          <w:b/>
          <w:bCs/>
        </w:rPr>
        <w:t>PROPOSTA N.º 6</w:t>
      </w:r>
      <w:r w:rsidRPr="005448D5">
        <w:t>. Atribuir Tarifa Especial de Resíduos Urbanos a nove consumidores domésticos economicamente carenciados, renovar a dois, e atribuir a uma família numerosa;</w:t>
      </w:r>
      <w:r w:rsidRPr="005448D5">
        <w:br/>
      </w:r>
      <w:r w:rsidRPr="005448D5">
        <w:rPr>
          <w:b/>
          <w:bCs/>
        </w:rPr>
        <w:t>PROPOSTA N.º 7</w:t>
      </w:r>
      <w:r w:rsidRPr="005448D5">
        <w:t>. Aprovar o Projeto de Regulamento do Cartão Barcelos 65+ do Município de Barcelos;</w:t>
      </w:r>
      <w:r w:rsidRPr="005448D5">
        <w:br/>
      </w:r>
      <w:r w:rsidRPr="005448D5">
        <w:rPr>
          <w:b/>
          <w:bCs/>
        </w:rPr>
        <w:t>PROPOSTA N.º 8.</w:t>
      </w:r>
      <w:r w:rsidRPr="005448D5">
        <w:t xml:space="preserve"> Retificação do ato administrativo/deliberação relativa à proposta n.º 6, da reunião de Câmara Municipal de 16/03/2026, relativamente ao apoio adicional de 20 %, no âmbito do Regulamento de Apoio ao Arrendamento Habitacional do Município de Barcelos;</w:t>
      </w:r>
      <w:r w:rsidRPr="005448D5">
        <w:br/>
      </w:r>
      <w:r w:rsidRPr="005448D5">
        <w:rPr>
          <w:b/>
          <w:bCs/>
        </w:rPr>
        <w:t>PROPOSTA N.º 9.</w:t>
      </w:r>
      <w:r w:rsidRPr="005448D5">
        <w:t xml:space="preserve"> Atribuir mais 61 «Cheques-Bebé», que implicam uma comparticipação financeira de 9 150,00€;</w:t>
      </w:r>
      <w:r w:rsidRPr="005448D5">
        <w:br/>
      </w:r>
      <w:r w:rsidRPr="005448D5">
        <w:rPr>
          <w:b/>
          <w:bCs/>
        </w:rPr>
        <w:t>PROPOSTA N.º 10</w:t>
      </w:r>
      <w:r w:rsidRPr="005448D5">
        <w:t>. Aprovar a Minuta do Acordo de Colaboração entre o Município de Barcelos e o Centro Social de Aguiar (Rancho Folclórico);</w:t>
      </w:r>
      <w:r w:rsidRPr="005448D5">
        <w:br/>
      </w:r>
      <w:r w:rsidRPr="005448D5">
        <w:rPr>
          <w:b/>
          <w:bCs/>
        </w:rPr>
        <w:t>PROPOSTA N.º 11</w:t>
      </w:r>
      <w:r w:rsidRPr="005448D5">
        <w:t>. Aprovar a Minuta do Acordo de Colaboração entre o Município de Barcelos e o Grupo de Teatro Pioneiros da Ucha;</w:t>
      </w:r>
      <w:r w:rsidRPr="005448D5">
        <w:br/>
      </w:r>
      <w:r w:rsidRPr="005448D5">
        <w:rPr>
          <w:b/>
          <w:bCs/>
        </w:rPr>
        <w:t>PROPOSTA N.º 12</w:t>
      </w:r>
      <w:r w:rsidRPr="005448D5">
        <w:t>. Aprovar a Minuta do Acordo de Colaboração entre o Município de Barcelos e o Rancho Folclórico de Santa Eulália de Oliveira;</w:t>
      </w:r>
      <w:r w:rsidRPr="005448D5">
        <w:br/>
      </w:r>
      <w:r w:rsidRPr="005448D5">
        <w:rPr>
          <w:b/>
          <w:bCs/>
        </w:rPr>
        <w:t>PROPOSTA N.º 13</w:t>
      </w:r>
      <w:r w:rsidRPr="005448D5">
        <w:t xml:space="preserve">. Aprovar a Minuta do Acordo de Colaboração entre o Município de Barcelos e o Grupo de Danças e Cantares “As </w:t>
      </w:r>
      <w:proofErr w:type="spellStart"/>
      <w:r w:rsidRPr="005448D5">
        <w:t>Gamelinhas</w:t>
      </w:r>
      <w:proofErr w:type="spellEnd"/>
      <w:r w:rsidRPr="005448D5">
        <w:t>” de Palme;</w:t>
      </w:r>
      <w:r w:rsidRPr="005448D5">
        <w:br/>
      </w:r>
      <w:r w:rsidRPr="005448D5">
        <w:rPr>
          <w:b/>
          <w:bCs/>
        </w:rPr>
        <w:t>PROPOSTA N.º 14</w:t>
      </w:r>
      <w:r w:rsidRPr="005448D5">
        <w:t>. Aprovar a Minuta do Acordo de Colaboração a celebrar entre o Município de Barcelos e o Grupo Folclórico de Barcelinhos;</w:t>
      </w:r>
      <w:r w:rsidRPr="005448D5">
        <w:br/>
      </w:r>
      <w:r w:rsidRPr="005448D5">
        <w:rPr>
          <w:b/>
          <w:bCs/>
        </w:rPr>
        <w:t>PROPOSTA N.º 15</w:t>
      </w:r>
      <w:r w:rsidRPr="005448D5">
        <w:t xml:space="preserve">. Aprovar as Minutas do Acordo de Colaboração a celebrar entre o Município de Barcelos e a AMAR 21 – Associação de Apoio à Trissomia 21 e a APPDA Minho – Associação Portuguesa Perturbações do Desenvolvimento e Autismo, para o desenvolvimento de </w:t>
      </w:r>
      <w:r w:rsidRPr="005448D5">
        <w:lastRenderedPageBreak/>
        <w:t>atividades a crianças e jovens com Necessidades de Saúde Especiais (NSE) nas interrupções letivas do ano de 2026;</w:t>
      </w:r>
      <w:r w:rsidRPr="005448D5">
        <w:br/>
      </w:r>
      <w:r w:rsidRPr="005448D5">
        <w:rPr>
          <w:b/>
          <w:bCs/>
        </w:rPr>
        <w:t>PROPOSTA N.º 16</w:t>
      </w:r>
      <w:r w:rsidRPr="005448D5">
        <w:t>. Retificação dos Acordos de Colaboração entre o Município de Barcelos, o Grupo de Ação Social Cristã (GASC), a Associação de Pais e Amigos das Crianças (APAC) e a Associação de Pais e Amigos Centrada na Inclusão (APACI);</w:t>
      </w:r>
      <w:r w:rsidRPr="005448D5">
        <w:br/>
      </w:r>
      <w:r w:rsidRPr="005448D5">
        <w:rPr>
          <w:b/>
          <w:bCs/>
        </w:rPr>
        <w:t>PROPOSTA N.º 17.</w:t>
      </w:r>
      <w:r w:rsidRPr="005448D5">
        <w:t xml:space="preserve"> Retificação da Minuta do Acordo de Colaboração entre o Município de Barcelos e Grupo Cultural e Etnográfico de Aldreu;</w:t>
      </w:r>
      <w:r w:rsidRPr="005448D5">
        <w:br/>
      </w:r>
      <w:r w:rsidRPr="005448D5">
        <w:rPr>
          <w:b/>
          <w:bCs/>
        </w:rPr>
        <w:t>PROPOSTA N.º 18</w:t>
      </w:r>
      <w:r w:rsidRPr="005448D5">
        <w:t>. Aprovar a Minuta do Acordo de Colaboração entre o Município de Barcelos e a Banda Musical de Oliveira;</w:t>
      </w:r>
      <w:r w:rsidRPr="005448D5">
        <w:br/>
      </w:r>
      <w:r w:rsidRPr="005448D5">
        <w:rPr>
          <w:b/>
          <w:bCs/>
        </w:rPr>
        <w:t>PROPOSTA N.º 19</w:t>
      </w:r>
      <w:r w:rsidRPr="005448D5">
        <w:t>. Aprovar a Minuta do Acordo de Colaboração a celebrar entre o Município de Barcelos e a Associação Coral Magistrói (ACMAG);</w:t>
      </w:r>
      <w:r w:rsidRPr="005448D5">
        <w:br/>
      </w:r>
      <w:r w:rsidRPr="005448D5">
        <w:rPr>
          <w:b/>
          <w:bCs/>
        </w:rPr>
        <w:t>PROPOSTA N.º 20</w:t>
      </w:r>
      <w:r w:rsidRPr="005448D5">
        <w:t>. Aprovar a Minuta do Acordo de Colaboração entre o Município de Barcelos e o Grupo Folclórico da Casa do Povo de Rio Covo Santa Eugénia;</w:t>
      </w:r>
      <w:r w:rsidRPr="005448D5">
        <w:br/>
      </w:r>
      <w:r w:rsidRPr="005448D5">
        <w:rPr>
          <w:b/>
          <w:bCs/>
        </w:rPr>
        <w:t>PROPOSTA N.º 21</w:t>
      </w:r>
      <w:r w:rsidRPr="005448D5">
        <w:t>. Aprovar a Minuta do Acordo de Colaboração a celebrar entre o Município de Barcelos e a AFEB – Associação de Folclore e Etnografia de Barcelos;</w:t>
      </w:r>
      <w:r w:rsidRPr="005448D5">
        <w:br/>
      </w:r>
      <w:r w:rsidRPr="005448D5">
        <w:rPr>
          <w:b/>
          <w:bCs/>
        </w:rPr>
        <w:t>PROPOSTA N.º 22</w:t>
      </w:r>
      <w:r w:rsidRPr="005448D5">
        <w:t>. Aprovar a Minuta do Acordo de Colaboração entre o Município de Barcelos e o Centro Cultural de Barcelos;</w:t>
      </w:r>
      <w:r w:rsidRPr="005448D5">
        <w:br/>
      </w:r>
      <w:r w:rsidRPr="005448D5">
        <w:rPr>
          <w:b/>
          <w:bCs/>
        </w:rPr>
        <w:t>PROPOSTA N.º 23</w:t>
      </w:r>
      <w:r w:rsidRPr="005448D5">
        <w:t>. Aprovar a atribuição de uma comparticipação financeira do valor de 19 792,67€ (IVA incluído) ao Centro Social de Remelhe, D. António Barroso, para as obras de reparação no edifício;</w:t>
      </w:r>
      <w:r w:rsidRPr="005448D5">
        <w:br/>
      </w:r>
      <w:r w:rsidRPr="005448D5">
        <w:rPr>
          <w:b/>
          <w:bCs/>
        </w:rPr>
        <w:t>PROPOSTA N.º 24</w:t>
      </w:r>
      <w:r w:rsidRPr="005448D5">
        <w:t xml:space="preserve">. Conceder uma comparticipação financeira no valor de 1 500,00€ à Associação Coro de Areias de Vilar para comparticipar nos custos com o evento VUII Encontro de Coros </w:t>
      </w:r>
      <w:proofErr w:type="spellStart"/>
      <w:r w:rsidRPr="005448D5">
        <w:t>Sacrum</w:t>
      </w:r>
      <w:proofErr w:type="spellEnd"/>
      <w:r w:rsidRPr="005448D5">
        <w:t xml:space="preserve"> </w:t>
      </w:r>
      <w:proofErr w:type="spellStart"/>
      <w:r w:rsidRPr="005448D5">
        <w:t>Monumentum</w:t>
      </w:r>
      <w:proofErr w:type="spellEnd"/>
      <w:r w:rsidRPr="005448D5">
        <w:t>;</w:t>
      </w:r>
      <w:r w:rsidRPr="005448D5">
        <w:br/>
      </w:r>
      <w:r w:rsidRPr="005448D5">
        <w:rPr>
          <w:b/>
          <w:bCs/>
        </w:rPr>
        <w:t>PROPOSTA N.º 25</w:t>
      </w:r>
      <w:r w:rsidRPr="005448D5">
        <w:t>. Aprovar a Minuta do Contrato-Programa de Desenvolvimento Desportivo 2026. Medida de apoio I-A com a AFVM – Associação Futebol Veteranos Minho;</w:t>
      </w:r>
      <w:r w:rsidRPr="005448D5">
        <w:br/>
      </w:r>
      <w:r w:rsidRPr="005448D5">
        <w:rPr>
          <w:b/>
          <w:bCs/>
        </w:rPr>
        <w:t>PROPOSTA N.º 26</w:t>
      </w:r>
      <w:r w:rsidRPr="005448D5">
        <w:t>. Aprovar a Minuta do Contrato-Programa de Desenvolvimento Desportivo 2026. Medida de apoio I-A com a Associação de Futebol Popular de Barcelos;</w:t>
      </w:r>
      <w:r w:rsidRPr="005448D5">
        <w:br/>
      </w:r>
      <w:r w:rsidRPr="005448D5">
        <w:rPr>
          <w:b/>
          <w:bCs/>
        </w:rPr>
        <w:t>PROPOSTA N.º 27</w:t>
      </w:r>
      <w:r w:rsidRPr="005448D5">
        <w:t>. Aprovar a Minuta do Contrato-Programa de Desenvolvimento Desportivo 2026. Medidas de apoio I-B e II-A com o Basquete Clube de Barcelos;</w:t>
      </w:r>
      <w:r w:rsidRPr="005448D5">
        <w:br/>
      </w:r>
      <w:r w:rsidRPr="005448D5">
        <w:rPr>
          <w:b/>
          <w:bCs/>
        </w:rPr>
        <w:t>PROPOSTA N. 28</w:t>
      </w:r>
      <w:r w:rsidRPr="005448D5">
        <w:t>. Aprovar a Minuta do Contrato-Programa de Desenvolvimento Desportivo 2026. Medida de apoio I-B com a Sociedade Columbófila Barcelense;</w:t>
      </w:r>
      <w:r w:rsidRPr="005448D5">
        <w:br/>
      </w:r>
      <w:r w:rsidRPr="005448D5">
        <w:rPr>
          <w:b/>
          <w:bCs/>
        </w:rPr>
        <w:t>PROPOSTA N.º 29</w:t>
      </w:r>
      <w:r w:rsidRPr="005448D5">
        <w:t>. Aprovar a Minuta do Contrato-Programa de Desenvolvimento Desportivo 2026. Medidas de apoio I-B e II-A com a Associação de Para-Quedistas do Vale D’Este;</w:t>
      </w:r>
      <w:r w:rsidRPr="005448D5">
        <w:br/>
      </w:r>
      <w:r w:rsidRPr="005448D5">
        <w:rPr>
          <w:b/>
          <w:bCs/>
        </w:rPr>
        <w:t>PROPOSTA N.º 30.</w:t>
      </w:r>
      <w:r w:rsidRPr="005448D5">
        <w:t xml:space="preserve"> Aprovar a Minuta do Contrato-Programa de Desenvolvimento Desportivo 2026. Medidas de apoio I-B e II-A com a Casa do Povo de Alvito;</w:t>
      </w:r>
      <w:r w:rsidRPr="005448D5">
        <w:br/>
      </w:r>
      <w:r w:rsidRPr="005448D5">
        <w:rPr>
          <w:b/>
          <w:bCs/>
        </w:rPr>
        <w:t>PROPOSTA N.º 31</w:t>
      </w:r>
      <w:r w:rsidRPr="005448D5">
        <w:t>. Aprovar a Minuta do Contrato-Programa de Desenvolvimento Desportivo 2026. Medidas de apoio I-B e II-A com a Sociedade Columbófila do Souto;</w:t>
      </w:r>
      <w:r w:rsidRPr="005448D5">
        <w:br/>
      </w:r>
      <w:r w:rsidRPr="005448D5">
        <w:rPr>
          <w:b/>
          <w:bCs/>
        </w:rPr>
        <w:t>PROPOSTA N.º 32</w:t>
      </w:r>
      <w:r w:rsidRPr="005448D5">
        <w:t>. Aprovar e emitir parecer favorável relativamente ao Pedido de Reconhecimento da Barcelos Sénior – Associação Educacional, Cultural, Social e Recreativa de Formação Permanente como Instituição de Utilidade Pública;</w:t>
      </w:r>
      <w:r w:rsidRPr="005448D5">
        <w:br/>
      </w:r>
      <w:r w:rsidRPr="005448D5">
        <w:rPr>
          <w:b/>
          <w:bCs/>
        </w:rPr>
        <w:t>PROPOSTA N.º 33.</w:t>
      </w:r>
      <w:r w:rsidRPr="005448D5">
        <w:t xml:space="preserve"> Aprovar a aceitação de doação de três parcelas de terreno para integração no Domínio Público Municipal;</w:t>
      </w:r>
      <w:r w:rsidRPr="005448D5">
        <w:br/>
      </w:r>
      <w:r w:rsidRPr="005448D5">
        <w:rPr>
          <w:b/>
          <w:bCs/>
        </w:rPr>
        <w:t>PROPOSTA N.º 34</w:t>
      </w:r>
      <w:r w:rsidRPr="005448D5">
        <w:t>. Aprovar e submeter à Assembleia Municipal os Benefícios Fiscais relativos ao Processo ARU3/2026, antiga ARU117;</w:t>
      </w:r>
      <w:r w:rsidRPr="005448D5">
        <w:br/>
      </w:r>
      <w:r w:rsidRPr="005448D5">
        <w:rPr>
          <w:b/>
          <w:bCs/>
        </w:rPr>
        <w:t>PROPOSTA N.º 3</w:t>
      </w:r>
      <w:r w:rsidRPr="005448D5">
        <w:t>5. Submeter à apreciação e votação da Assembleia Municipal a desafetação de uma parcela de terreno do domínio público municipal para o domínio privado do Município, com a área de 100 m2, para posterior alienação;</w:t>
      </w:r>
      <w:r w:rsidRPr="005448D5">
        <w:br/>
      </w:r>
      <w:r w:rsidRPr="005448D5">
        <w:rPr>
          <w:b/>
          <w:bCs/>
        </w:rPr>
        <w:t>PROPOSTA N.º 36</w:t>
      </w:r>
      <w:r w:rsidRPr="005448D5">
        <w:t xml:space="preserve">. Aprovar a minuta do contrato - 5.º Adicional da empreitada “Ligação à </w:t>
      </w:r>
      <w:r w:rsidRPr="005448D5">
        <w:lastRenderedPageBreak/>
        <w:t>Variante da E.N. 103, em Rio Côvo Santa Eugénia”, com o valor máximo de 440 844,33 €, acrescido de IVA à taxa legal em vigor;</w:t>
      </w:r>
      <w:r w:rsidRPr="005448D5">
        <w:br/>
      </w:r>
      <w:r w:rsidRPr="005448D5">
        <w:rPr>
          <w:b/>
          <w:bCs/>
        </w:rPr>
        <w:t>PROPOSTA N.º 37</w:t>
      </w:r>
      <w:r w:rsidRPr="005448D5">
        <w:t>. Aprovar a reposição do equilíbrio financeiro do contrato com a prorrogação de prazo de 190 dias da empreitada de "LIGAÇÃO À VARIANTE DA E. N. 103, EM RIO CÔVO SANTA EUGÉNIA", no montante de 259 408,90 € acrescidos de IVA à taxa legal em vigor;</w:t>
      </w:r>
      <w:r w:rsidRPr="005448D5">
        <w:br/>
      </w:r>
      <w:r w:rsidRPr="005448D5">
        <w:rPr>
          <w:b/>
          <w:bCs/>
        </w:rPr>
        <w:t>PROPOSTA N.º 38</w:t>
      </w:r>
      <w:r w:rsidRPr="005448D5">
        <w:t>. Aprovar o Ajuste Direto e a Abertura de procedimento de formação de contrato relativamente ao processo AD03/2026 - Elaboração do Projeto de Execução para a Nova Travessia sobre o Rio Cávado;</w:t>
      </w:r>
      <w:r w:rsidRPr="005448D5">
        <w:br/>
      </w:r>
      <w:r w:rsidRPr="005448D5">
        <w:rPr>
          <w:b/>
          <w:bCs/>
        </w:rPr>
        <w:t>PROPOSTA N.º 39.</w:t>
      </w:r>
      <w:r w:rsidRPr="005448D5">
        <w:t xml:space="preserve"> Aprovar a ratificação do despacho do Presidente da Câmara que aprovou o 2.º Relatório Final do Júri do Procedimento relativo à Conceção e Construção do Parque Habitacional – 1.º Direito (Núcleos de Barqueiros – Andorinhas; Cambeses; Campo; Macieira de Rates; Palme; Viatodos e Vila Cova);</w:t>
      </w:r>
      <w:r w:rsidRPr="005448D5">
        <w:br/>
      </w:r>
      <w:r w:rsidRPr="005448D5">
        <w:rPr>
          <w:b/>
          <w:bCs/>
        </w:rPr>
        <w:t>PROPOSTA N.º 40</w:t>
      </w:r>
      <w:r w:rsidRPr="005448D5">
        <w:t>. Aprovar a minuta do Contrato de Comodato, a celebrar entre a Freguesia de Abade de Neiva e o Município de Barcelos, que estabelece as condições de cedência do edifício da antiga escola (plano centenário), da freguesia de Abade de Neiva, com vista à instalação e funcionamento provisório de atividades letivas e de apoio educativo das crianças da educação pré-escolar da Escola Básica de Abade de Neiva, durante o período de execução das obras de requalificação/remodelação das instalações da referida escola;</w:t>
      </w:r>
      <w:r w:rsidRPr="005448D5">
        <w:br/>
      </w:r>
      <w:r w:rsidRPr="005448D5">
        <w:rPr>
          <w:b/>
          <w:bCs/>
        </w:rPr>
        <w:t>PROPOSTA N.º 41</w:t>
      </w:r>
      <w:r w:rsidRPr="005448D5">
        <w:t>. Aprovar a contratação do candidato aprovado e colocado na terceira (3.ª) e sexta (6.ª) posição, de acordo com a lista de ordenação final devidamente homologada a 16 de abril de 2025, por tempo indeterminado, da carreira/categoria de Assistente Operacional (Tratador Apanhador de Animais), para exercer funções na Divisão de Proteção Animal e Salubridade, devendo ser chamado o candidato da lista e na ordenação seguinte, em caso de recusa ou desistência do posto de trabalho;</w:t>
      </w:r>
      <w:r w:rsidRPr="005448D5">
        <w:br/>
      </w:r>
      <w:r w:rsidRPr="005448D5">
        <w:rPr>
          <w:b/>
          <w:bCs/>
        </w:rPr>
        <w:t>PROPOSTA N.º 42</w:t>
      </w:r>
      <w:r w:rsidRPr="005448D5">
        <w:t>. Aprovar o Serviço de Teleassistência no âmbito de candidaturas admitidas a 18 munícipes;</w:t>
      </w:r>
      <w:r w:rsidRPr="005448D5">
        <w:br/>
      </w:r>
      <w:r w:rsidRPr="005448D5">
        <w:rPr>
          <w:b/>
          <w:bCs/>
        </w:rPr>
        <w:t>PROPOSTA N.º 43</w:t>
      </w:r>
      <w:r w:rsidRPr="005448D5">
        <w:t>. Aprovar a Modificação do Acordo de Compensação Financeira relativo ao Contrato do Procedimento “Prestação do Serviço Público de Transporte Regular de Passageiros no concelho de Barcelos;</w:t>
      </w:r>
      <w:r w:rsidRPr="005448D5">
        <w:br/>
      </w:r>
      <w:r w:rsidRPr="005448D5">
        <w:rPr>
          <w:b/>
          <w:bCs/>
        </w:rPr>
        <w:t>PROPOSTA N.º 44</w:t>
      </w:r>
      <w:r w:rsidRPr="005448D5">
        <w:t xml:space="preserve">. Ratificar os despachos proferidos pelo Presidente da Câmara Municipal, que aprovaram/autorizaram o seguinte: a colocação de um ponto de eletricidade e um ponto de água na Zona Ribeirinha, a pedido da Associação Académica do IPCA, para apoio à Semana Académica – Queima do Galo – Barcelos 2026, de 14 a 18 de abril; a colocação de uma tribuna na Avenida da Liberdade, a pedido da Associação Académica do IPCA, para apoio ao Cortejo Académico da Semana Académica – Queima do Galo – Barcelos 2026, no dia 18 de abril; a disponibilização de 40 </w:t>
      </w:r>
      <w:proofErr w:type="spellStart"/>
      <w:r w:rsidRPr="005448D5">
        <w:t>giveways</w:t>
      </w:r>
      <w:proofErr w:type="spellEnd"/>
      <w:r w:rsidRPr="005448D5">
        <w:t xml:space="preserve"> e 4 galos grandes à Unidade Local de Saúde de Barcelos/Esposende, E.P.E., para oferecer aos palestrantes da I Reunião Científica da Patologia Clínica, no dia 25 de março;</w:t>
      </w:r>
      <w:r w:rsidRPr="005448D5">
        <w:br/>
      </w:r>
      <w:r w:rsidRPr="005448D5">
        <w:rPr>
          <w:b/>
          <w:bCs/>
        </w:rPr>
        <w:t>PROPOSTA N.º 45</w:t>
      </w:r>
      <w:r w:rsidRPr="005448D5">
        <w:t xml:space="preserve">. Ratificar os despachos do vereador José Paulo Matias que aprovaram/autorizaram o seguinte: a cedência do Auditório do Estádio Cidade de Barcelos à Associação de Futebol Popular de Barcelos, para realização de uma reunião geral de associados, no dia 25 de março; a cedência do Pavilhão de Adães à Associação de Basquetebol de Braga, nos dias 30 e 31 de março, 1, 2, 6 e 7 de abril, para realização de estágios das seleções distritais; a cedência de 50 grades de vedação, 10 placas de condicionamento de trânsito, a cedência de um estrado 3x3, 1 pórtico, 1 pódio, 3 tendas 3x3 e 2 Kits de reciclagem ao Núcleo Desportivo da Silva, para apoio ao evento “15.º BTT Silva” no dia 22 de março; a cedência do Court de Ténis do Parque da Cidade, à 5.ª-feira, das 11h-12h, ao Instituto S. João de Deus, para um grupo de 4 a 6 utentes praticarem desporto; a cedência do Pavilhão </w:t>
      </w:r>
      <w:r w:rsidRPr="005448D5">
        <w:lastRenderedPageBreak/>
        <w:t xml:space="preserve">Municipal de Adães, às 4.ª-feiras, das 17h às 19h, ao Grupo de Trabalhadores do Município de Barcelos, destinado à prática do futsal pelos associados; a disponibilização de 16 </w:t>
      </w:r>
      <w:proofErr w:type="spellStart"/>
      <w:r w:rsidRPr="005448D5">
        <w:t>giveways</w:t>
      </w:r>
      <w:proofErr w:type="spellEnd"/>
      <w:r w:rsidRPr="005448D5">
        <w:t xml:space="preserve"> ao Agrupamento de Escolas de Fragoso, para oferecer a um grupo de alunos e professores italianos que visitarão a escola no âmbito do Programa Erasmus+; a disponibilização de 2 galos médios à Delegação de Barcelos da Ordem dos Advogados, para oferecer aos oradores da II Edição das Jornadas da Saúde Mental; a disponibilização de 6 pratos regionais em grés com o símbolo do Município à Barcelos Solidário – Benemérita Associação Humanitária dos Dadores de Sangue do Concelho de Barcelos, para um intercâmbio em Toledo, Espanha, dias 17 e 18 de abril; a disponibilização de 5 músicos de 20cm e 20 músicos pequenos (</w:t>
      </w:r>
      <w:proofErr w:type="spellStart"/>
      <w:r w:rsidRPr="005448D5">
        <w:t>giveways</w:t>
      </w:r>
      <w:proofErr w:type="spellEnd"/>
      <w:r w:rsidRPr="005448D5">
        <w:t xml:space="preserve">) ao Centro Cultural de Barcelos – Coral de Barcelos – Banda Plástica, para oferecer aquando da sua deslocação ao programa Praça da Alegria no dia 24 de março; a disponibilização de 100 </w:t>
      </w:r>
      <w:proofErr w:type="spellStart"/>
      <w:r w:rsidRPr="005448D5">
        <w:t>giveways</w:t>
      </w:r>
      <w:proofErr w:type="spellEnd"/>
      <w:r w:rsidRPr="005448D5">
        <w:t xml:space="preserve"> ao Agrupamento de Escolas de Barcelos para oferecer aos participantes da Mostra Internacional de Ciência, a realizar nos dias 27 e 28 de março, na Bélgica; a disponibilização de 15 galos grandes à Junta de Freguesia de Barcelinhos, para oferecer aos grupos participantes no 80.º Aniversário do Grupo de Zés </w:t>
      </w:r>
      <w:proofErr w:type="spellStart"/>
      <w:r w:rsidRPr="005448D5">
        <w:t>P'reiras</w:t>
      </w:r>
      <w:proofErr w:type="spellEnd"/>
      <w:r w:rsidRPr="005448D5">
        <w:t xml:space="preserve"> de Barcelinhos, dia 21 de março; a cedência do Auditório Municipal dos Paços do Concelho ao Grupo de Trabalhadores do Município de Barcelos, para realização da Assembleia Geral no dia 30 de março; a cedência do Estádio Cidade de Barcelos à Associação de Futebol Popular de Barcelos, para realização da Final do Campeonato da 2.ª divisão no dia 14 de maio e a Final da Taça Cidade de Barcelos a 31 de maio; a disponibilização de 40 </w:t>
      </w:r>
      <w:proofErr w:type="spellStart"/>
      <w:r w:rsidRPr="005448D5">
        <w:t>giveways</w:t>
      </w:r>
      <w:proofErr w:type="spellEnd"/>
      <w:r w:rsidRPr="005448D5">
        <w:t xml:space="preserve"> à SOPRO – Solidariedade e Promoção – ONGD para oferecer aos participantes do Projeto Europeu </w:t>
      </w:r>
      <w:proofErr w:type="spellStart"/>
      <w:r w:rsidRPr="005448D5">
        <w:t>Erasmus+Sport</w:t>
      </w:r>
      <w:proofErr w:type="spellEnd"/>
      <w:r w:rsidRPr="005448D5">
        <w:t>, 10 para alunos da Turquia no mês de abril e os restantes ao longo do ano;</w:t>
      </w:r>
      <w:r w:rsidRPr="005448D5">
        <w:br/>
      </w:r>
      <w:r w:rsidRPr="005448D5">
        <w:rPr>
          <w:b/>
          <w:bCs/>
        </w:rPr>
        <w:t>PROPOSTA N.º 46</w:t>
      </w:r>
      <w:r w:rsidRPr="005448D5">
        <w:t xml:space="preserve">. Ratificar os despachos do vereador Filipe Pinheiro que aprovaram/autorizaram o seguinte: a cedência de 3 contentores de 240L ao Centro Desportivo e Cultural de Viatodos, a fim de serem colocados no interior do recinto desportivo do clube; a disponibilização de 40 sacos de lixo e 100 pares de luvas à Escola Secundária de Barcelinhos, para apoio na limpeza às margens do Rio Cávado, inserida no projeto “Ação Ambiental, Arte e Cidadania Ativa”, no dia 22 de abril; a disponibilização de 2 árvores de porte médio à Junta de Freguesia de Roriz, para plantar no dia 23 de março, no âmbito das comemorações do Dia da Árvore; a cedência de árvores para plantar e o empréstimo dos utensílios necessário, bem como a preparação prévia do terreno, ao </w:t>
      </w:r>
      <w:proofErr w:type="spellStart"/>
      <w:r w:rsidRPr="005448D5">
        <w:t>Lions</w:t>
      </w:r>
      <w:proofErr w:type="spellEnd"/>
      <w:r w:rsidRPr="005448D5">
        <w:t xml:space="preserve"> Clube de Barcelos, para uma atividade de plantação de árvores no Monte do Facho, no dia 28 de março; a disponibilização de 6 árvores de porte pequeno e 10 pés de amores ao Agrupamento de Escolas Rosa Ramalho, para plantar no exterior da escola; a disponibilização de 24 vasos de amores ou margaridas ao Centro Social de Cultura e Recreio da Silva, para adornar os vasos e canteiros do Centro;</w:t>
      </w:r>
      <w:r w:rsidRPr="005448D5">
        <w:br/>
      </w:r>
      <w:r w:rsidRPr="005448D5">
        <w:rPr>
          <w:b/>
          <w:bCs/>
        </w:rPr>
        <w:t>PROPOSTA Nº 47</w:t>
      </w:r>
      <w:r w:rsidRPr="005448D5">
        <w:t xml:space="preserve">. Ratificar os despachos da vereadora Elisabete Barreto que aprovou/autorizou: a isenção do pagamento de taxas por parte do Instituto S. João de Deus, pelo uso do Court de Ténis do Parque da Cidade, à 5.ª-feira, das 11h-12h, para um grupo de 4 a 6 utentes praticar desporto; a isenção do pagamento de taxas por parte do Grupo de Trabalhadores do Município de Barcelos pelo uso do Pavilhão Municipal de Adães, às 4.ª- feiras, das 17h às 19h, destinado à prática do futsal pelos associados e a isenção do pagamento de taxas por parte da Barcelos Sénior – Associação Educacional, Cultural, Social e Recreativa de Formação Permanente, pela utilização das Piscinas Municipais, na modalidade de </w:t>
      </w:r>
      <w:proofErr w:type="spellStart"/>
      <w:r w:rsidRPr="005448D5">
        <w:t>hidrosénior</w:t>
      </w:r>
      <w:proofErr w:type="spellEnd"/>
      <w:r w:rsidRPr="005448D5">
        <w:t>, pelos alunos;</w:t>
      </w:r>
      <w:r w:rsidRPr="005448D5">
        <w:br/>
      </w:r>
      <w:r w:rsidRPr="005448D5">
        <w:rPr>
          <w:b/>
          <w:bCs/>
        </w:rPr>
        <w:t>PROPOSTA N.º 48</w:t>
      </w:r>
      <w:r w:rsidRPr="005448D5">
        <w:t>. Aprovação da Ata em Minuta.</w:t>
      </w:r>
      <w:r w:rsidRPr="005448D5">
        <w:br/>
      </w:r>
      <w:r w:rsidRPr="005448D5">
        <w:br/>
      </w:r>
      <w:r w:rsidRPr="005448D5">
        <w:rPr>
          <w:b/>
          <w:bCs/>
          <w:u w:val="single"/>
        </w:rPr>
        <w:t>Nota:</w:t>
      </w:r>
      <w:r w:rsidRPr="005448D5">
        <w:t xml:space="preserve"> As deliberações de 1 a 35 e 39 a 48 foram aprovadas por unanimidade. As deliberações 36 a 38 foram aprovadas por maioria.</w:t>
      </w:r>
    </w:p>
    <w:sectPr w:rsidR="00E70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D5"/>
    <w:rsid w:val="00295117"/>
    <w:rsid w:val="005448D5"/>
    <w:rsid w:val="00837B2C"/>
    <w:rsid w:val="00B81BBE"/>
    <w:rsid w:val="00D76CCC"/>
    <w:rsid w:val="00E7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E146"/>
  <w15:chartTrackingRefBased/>
  <w15:docId w15:val="{9689073B-6C3E-40B6-A6A3-9BA0609E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8D5"/>
  </w:style>
  <w:style w:type="paragraph" w:styleId="Ttulo1">
    <w:name w:val="heading 1"/>
    <w:basedOn w:val="Normal"/>
    <w:next w:val="Normal"/>
    <w:link w:val="Ttulo1Carter"/>
    <w:uiPriority w:val="9"/>
    <w:qFormat/>
    <w:rsid w:val="00544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44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448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44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448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44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44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44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44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448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448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448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448D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448D5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448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448D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448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448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44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44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44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44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44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448D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48D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448D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448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448D5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448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2217</Words>
  <Characters>11976</Characters>
  <Application>Microsoft Office Word</Application>
  <DocSecurity>0</DocSecurity>
  <Lines>99</Lines>
  <Paragraphs>28</Paragraphs>
  <ScaleCrop>false</ScaleCrop>
  <Company/>
  <LinksUpToDate>false</LinksUpToDate>
  <CharactersWithSpaces>14165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2</cp:revision>
  <dcterms:created xsi:type="dcterms:W3CDTF">2026-03-31T16:07:00Z</dcterms:created>
  <dcterms:modified xsi:type="dcterms:W3CDTF">2026-03-31T16:07:00Z</dcterms:modified>
</cp:coreProperties>
</file>